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A2CE" w14:textId="65770921" w:rsidR="00CA7E68" w:rsidRPr="00AA08C0" w:rsidRDefault="00B36F3A">
      <w:pPr>
        <w:rPr>
          <w:sz w:val="22"/>
          <w:szCs w:val="22"/>
        </w:rPr>
      </w:pPr>
      <w:r w:rsidRPr="00AA08C0">
        <w:rPr>
          <w:sz w:val="22"/>
          <w:szCs w:val="22"/>
        </w:rPr>
        <w:t xml:space="preserve">Dear Governor </w:t>
      </w:r>
      <w:proofErr w:type="spellStart"/>
      <w:r w:rsidRPr="00AA08C0">
        <w:rPr>
          <w:sz w:val="22"/>
          <w:szCs w:val="22"/>
        </w:rPr>
        <w:t>Hochul</w:t>
      </w:r>
      <w:proofErr w:type="spellEnd"/>
      <w:r w:rsidRPr="00AA08C0">
        <w:rPr>
          <w:sz w:val="22"/>
          <w:szCs w:val="22"/>
        </w:rPr>
        <w:t>,</w:t>
      </w:r>
    </w:p>
    <w:p w14:paraId="22A613AD" w14:textId="584DA1C6" w:rsidR="00B36F3A" w:rsidRPr="00AA08C0" w:rsidRDefault="00B36F3A">
      <w:pPr>
        <w:rPr>
          <w:sz w:val="22"/>
          <w:szCs w:val="22"/>
        </w:rPr>
      </w:pPr>
    </w:p>
    <w:p w14:paraId="3543FF2C" w14:textId="7A5C69CC" w:rsidR="00B36F3A" w:rsidRPr="00AA08C0" w:rsidRDefault="003A3771" w:rsidP="00AA08C0">
      <w:pPr>
        <w:rPr>
          <w:sz w:val="22"/>
          <w:szCs w:val="22"/>
        </w:rPr>
      </w:pPr>
      <w:r>
        <w:rPr>
          <w:sz w:val="22"/>
          <w:szCs w:val="22"/>
        </w:rPr>
        <w:t>We</w:t>
      </w:r>
      <w:r w:rsidR="00B36F3A" w:rsidRPr="00AA08C0">
        <w:rPr>
          <w:sz w:val="22"/>
          <w:szCs w:val="22"/>
        </w:rPr>
        <w:t xml:space="preserve"> write to you today </w:t>
      </w:r>
      <w:r w:rsidR="00D90E0E" w:rsidRPr="00AA08C0">
        <w:rPr>
          <w:sz w:val="22"/>
          <w:szCs w:val="22"/>
        </w:rPr>
        <w:t>in opposition to</w:t>
      </w:r>
      <w:r w:rsidR="00B36F3A" w:rsidRPr="00AA08C0">
        <w:rPr>
          <w:sz w:val="22"/>
          <w:szCs w:val="22"/>
        </w:rPr>
        <w:t xml:space="preserve"> </w:t>
      </w:r>
      <w:r w:rsidR="00D90E0E" w:rsidRPr="00AA08C0">
        <w:rPr>
          <w:sz w:val="22"/>
          <w:szCs w:val="22"/>
        </w:rPr>
        <w:t>language</w:t>
      </w:r>
      <w:r w:rsidR="00AA08C0">
        <w:rPr>
          <w:sz w:val="22"/>
          <w:szCs w:val="22"/>
        </w:rPr>
        <w:t xml:space="preserve"> inserted</w:t>
      </w:r>
      <w:r w:rsidR="00D90E0E" w:rsidRPr="00AA08C0">
        <w:rPr>
          <w:sz w:val="22"/>
          <w:szCs w:val="22"/>
        </w:rPr>
        <w:t xml:space="preserve"> in </w:t>
      </w:r>
      <w:r w:rsidR="00B36F3A" w:rsidRPr="00AA08C0">
        <w:rPr>
          <w:sz w:val="22"/>
          <w:szCs w:val="22"/>
        </w:rPr>
        <w:t xml:space="preserve">the </w:t>
      </w:r>
      <w:r w:rsidR="00CC21E0" w:rsidRPr="00AA08C0">
        <w:rPr>
          <w:sz w:val="22"/>
          <w:szCs w:val="22"/>
        </w:rPr>
        <w:t xml:space="preserve">proposed FY2023 budget bill </w:t>
      </w:r>
      <w:r w:rsidR="00CD6FD6" w:rsidRPr="00AA08C0">
        <w:rPr>
          <w:sz w:val="22"/>
          <w:szCs w:val="22"/>
        </w:rPr>
        <w:t xml:space="preserve">- S8006/A9006 – </w:t>
      </w:r>
      <w:r w:rsidR="00CC21E0" w:rsidRPr="00AA08C0">
        <w:rPr>
          <w:sz w:val="22"/>
          <w:szCs w:val="22"/>
        </w:rPr>
        <w:t xml:space="preserve">which </w:t>
      </w:r>
      <w:r w:rsidR="00FC623F" w:rsidRPr="00FC623F">
        <w:rPr>
          <w:sz w:val="22"/>
          <w:szCs w:val="22"/>
          <w:u w:val="single"/>
        </w:rPr>
        <w:t>requires</w:t>
      </w:r>
      <w:r w:rsidR="00CC21E0" w:rsidRPr="00AA08C0">
        <w:rPr>
          <w:sz w:val="22"/>
          <w:szCs w:val="22"/>
        </w:rPr>
        <w:t xml:space="preserve"> the allowance of Accessory Dwelling Units</w:t>
      </w:r>
      <w:r w:rsidR="00AA08C0">
        <w:rPr>
          <w:sz w:val="22"/>
          <w:szCs w:val="22"/>
        </w:rPr>
        <w:t xml:space="preserve"> (ADUs)</w:t>
      </w:r>
      <w:r w:rsidR="00CC21E0" w:rsidRPr="00AA08C0">
        <w:rPr>
          <w:sz w:val="22"/>
          <w:szCs w:val="22"/>
        </w:rPr>
        <w:t xml:space="preserve"> in single family zones </w:t>
      </w:r>
      <w:r w:rsidR="004C5B93">
        <w:rPr>
          <w:sz w:val="22"/>
          <w:szCs w:val="22"/>
        </w:rPr>
        <w:t>across</w:t>
      </w:r>
      <w:r w:rsidR="00D90E0E" w:rsidRPr="00AA08C0">
        <w:rPr>
          <w:sz w:val="22"/>
          <w:szCs w:val="22"/>
        </w:rPr>
        <w:t xml:space="preserve"> New York State </w:t>
      </w:r>
      <w:r w:rsidR="00CD6FD6" w:rsidRPr="00AA08C0">
        <w:rPr>
          <w:sz w:val="22"/>
          <w:szCs w:val="22"/>
        </w:rPr>
        <w:t xml:space="preserve">(PART AA) </w:t>
      </w:r>
      <w:r w:rsidR="00CC21E0" w:rsidRPr="00AA08C0">
        <w:rPr>
          <w:sz w:val="22"/>
          <w:szCs w:val="22"/>
        </w:rPr>
        <w:t xml:space="preserve">as well as </w:t>
      </w:r>
      <w:r w:rsidR="00FC623F" w:rsidRPr="00FC623F">
        <w:rPr>
          <w:sz w:val="22"/>
          <w:szCs w:val="22"/>
          <w:u w:val="single"/>
        </w:rPr>
        <w:t>requires</w:t>
      </w:r>
      <w:r w:rsidR="00FC623F">
        <w:rPr>
          <w:sz w:val="22"/>
          <w:szCs w:val="22"/>
        </w:rPr>
        <w:t xml:space="preserve"> </w:t>
      </w:r>
      <w:proofErr w:type="spellStart"/>
      <w:r w:rsidR="00FC623F">
        <w:rPr>
          <w:sz w:val="22"/>
          <w:szCs w:val="22"/>
        </w:rPr>
        <w:t>upzoning</w:t>
      </w:r>
      <w:proofErr w:type="spellEnd"/>
      <w:r w:rsidR="00FC623F">
        <w:rPr>
          <w:sz w:val="22"/>
          <w:szCs w:val="22"/>
        </w:rPr>
        <w:t xml:space="preserve"> of all residential land</w:t>
      </w:r>
      <w:r w:rsidR="00D90E0E" w:rsidRPr="00AA08C0">
        <w:rPr>
          <w:sz w:val="22"/>
          <w:szCs w:val="22"/>
        </w:rPr>
        <w:t xml:space="preserve"> </w:t>
      </w:r>
      <w:r w:rsidR="00747A05">
        <w:rPr>
          <w:sz w:val="22"/>
          <w:szCs w:val="22"/>
        </w:rPr>
        <w:t xml:space="preserve">within </w:t>
      </w:r>
      <w:r w:rsidR="00D90E0E" w:rsidRPr="00AA08C0">
        <w:rPr>
          <w:sz w:val="22"/>
          <w:szCs w:val="22"/>
        </w:rPr>
        <w:t>½ mile of commuter rail stations</w:t>
      </w:r>
      <w:r w:rsidR="002D3BBC">
        <w:rPr>
          <w:sz w:val="22"/>
          <w:szCs w:val="22"/>
        </w:rPr>
        <w:t xml:space="preserve"> </w:t>
      </w:r>
      <w:r w:rsidR="004C5B93">
        <w:rPr>
          <w:sz w:val="22"/>
          <w:szCs w:val="22"/>
        </w:rPr>
        <w:t>and</w:t>
      </w:r>
      <w:r w:rsidR="002D3BBC">
        <w:rPr>
          <w:sz w:val="22"/>
          <w:szCs w:val="22"/>
        </w:rPr>
        <w:t xml:space="preserve"> commuter parking lot</w:t>
      </w:r>
      <w:r w:rsidR="004C5B93">
        <w:rPr>
          <w:sz w:val="22"/>
          <w:szCs w:val="22"/>
        </w:rPr>
        <w:t>s</w:t>
      </w:r>
      <w:r w:rsidR="00747A05">
        <w:rPr>
          <w:sz w:val="22"/>
          <w:szCs w:val="22"/>
        </w:rPr>
        <w:t xml:space="preserve"> up to</w:t>
      </w:r>
      <w:r w:rsidR="00D90E0E" w:rsidRPr="00AA08C0">
        <w:rPr>
          <w:sz w:val="22"/>
          <w:szCs w:val="22"/>
        </w:rPr>
        <w:t xml:space="preserve"> 60 miles </w:t>
      </w:r>
      <w:r w:rsidR="00747A05">
        <w:rPr>
          <w:sz w:val="22"/>
          <w:szCs w:val="22"/>
        </w:rPr>
        <w:t>from</w:t>
      </w:r>
      <w:r w:rsidR="00D90E0E" w:rsidRPr="00AA08C0">
        <w:rPr>
          <w:sz w:val="22"/>
          <w:szCs w:val="22"/>
        </w:rPr>
        <w:t xml:space="preserve"> NYC</w:t>
      </w:r>
      <w:r w:rsidR="00CD6FD6" w:rsidRPr="00AA08C0">
        <w:rPr>
          <w:sz w:val="22"/>
          <w:szCs w:val="22"/>
        </w:rPr>
        <w:t xml:space="preserve"> </w:t>
      </w:r>
      <w:r w:rsidR="00FC623F">
        <w:rPr>
          <w:sz w:val="22"/>
          <w:szCs w:val="22"/>
        </w:rPr>
        <w:t xml:space="preserve">to a minimum of 25 units per acre </w:t>
      </w:r>
      <w:r w:rsidR="00CD6FD6" w:rsidRPr="00AA08C0">
        <w:rPr>
          <w:sz w:val="22"/>
          <w:szCs w:val="22"/>
        </w:rPr>
        <w:t>(PART EE)</w:t>
      </w:r>
      <w:r w:rsidR="00CC21E0" w:rsidRPr="00AA08C0">
        <w:rPr>
          <w:sz w:val="22"/>
          <w:szCs w:val="22"/>
        </w:rPr>
        <w:t>.</w:t>
      </w:r>
      <w:r w:rsidR="00CD6FD6" w:rsidRPr="00AA08C0">
        <w:rPr>
          <w:sz w:val="22"/>
          <w:szCs w:val="22"/>
        </w:rPr>
        <w:t xml:space="preserve"> We are also opposed to bills S4547 / A4854 (</w:t>
      </w:r>
      <w:proofErr w:type="spellStart"/>
      <w:r w:rsidR="00CD6FD6" w:rsidRPr="00AA08C0">
        <w:rPr>
          <w:sz w:val="22"/>
          <w:szCs w:val="22"/>
        </w:rPr>
        <w:t>Harckham</w:t>
      </w:r>
      <w:proofErr w:type="spellEnd"/>
      <w:r w:rsidR="00CD6FD6" w:rsidRPr="00AA08C0">
        <w:rPr>
          <w:sz w:val="22"/>
          <w:szCs w:val="22"/>
        </w:rPr>
        <w:t>/Epstein)</w:t>
      </w:r>
      <w:r w:rsidR="00E869BC" w:rsidRPr="00AA08C0">
        <w:rPr>
          <w:sz w:val="22"/>
          <w:szCs w:val="22"/>
        </w:rPr>
        <w:t>, both of which closely track</w:t>
      </w:r>
      <w:r w:rsidR="004C5B93">
        <w:rPr>
          <w:sz w:val="22"/>
          <w:szCs w:val="22"/>
        </w:rPr>
        <w:t xml:space="preserve"> with</w:t>
      </w:r>
      <w:r w:rsidR="00E869BC" w:rsidRPr="00AA08C0">
        <w:rPr>
          <w:sz w:val="22"/>
          <w:szCs w:val="22"/>
        </w:rPr>
        <w:t xml:space="preserve"> your introduced legislation</w:t>
      </w:r>
      <w:r w:rsidR="00AA08C0">
        <w:rPr>
          <w:sz w:val="22"/>
          <w:szCs w:val="22"/>
        </w:rPr>
        <w:t xml:space="preserve"> pertaining to ADUs and the elimination of 1-family zon</w:t>
      </w:r>
      <w:r w:rsidR="004C5B93">
        <w:rPr>
          <w:sz w:val="22"/>
          <w:szCs w:val="22"/>
        </w:rPr>
        <w:t>ing</w:t>
      </w:r>
      <w:r w:rsidR="00E869BC" w:rsidRPr="00AA08C0">
        <w:rPr>
          <w:sz w:val="22"/>
          <w:szCs w:val="22"/>
        </w:rPr>
        <w:t>.</w:t>
      </w:r>
    </w:p>
    <w:p w14:paraId="49B40042" w14:textId="197ACA2E" w:rsidR="00D90E0E" w:rsidRPr="00AA08C0" w:rsidRDefault="00D90E0E" w:rsidP="00CC21E0">
      <w:pPr>
        <w:rPr>
          <w:sz w:val="22"/>
          <w:szCs w:val="22"/>
        </w:rPr>
      </w:pPr>
    </w:p>
    <w:p w14:paraId="16AB1743" w14:textId="3C3A7E64" w:rsidR="00D90E0E" w:rsidRPr="004030D8" w:rsidRDefault="00D90E0E" w:rsidP="00CC21E0">
      <w:pPr>
        <w:rPr>
          <w:b/>
          <w:bCs/>
          <w:sz w:val="22"/>
          <w:szCs w:val="22"/>
        </w:rPr>
      </w:pPr>
      <w:r w:rsidRPr="004030D8">
        <w:rPr>
          <w:b/>
          <w:bCs/>
          <w:sz w:val="22"/>
          <w:szCs w:val="22"/>
        </w:rPr>
        <w:t>As per ADUs:</w:t>
      </w:r>
    </w:p>
    <w:p w14:paraId="19A70391" w14:textId="3740A393" w:rsidR="00CC21E0" w:rsidRPr="00AA08C0" w:rsidRDefault="00CC21E0" w:rsidP="00CC21E0">
      <w:pPr>
        <w:rPr>
          <w:sz w:val="22"/>
          <w:szCs w:val="22"/>
        </w:rPr>
      </w:pPr>
    </w:p>
    <w:p w14:paraId="729EABBA" w14:textId="0F66684C" w:rsidR="00CD6FD6" w:rsidRPr="00AA08C0" w:rsidRDefault="00CD6FD6" w:rsidP="00E869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8C0">
        <w:rPr>
          <w:sz w:val="22"/>
          <w:szCs w:val="22"/>
        </w:rPr>
        <w:t xml:space="preserve">If this bill is passed into </w:t>
      </w:r>
      <w:proofErr w:type="gramStart"/>
      <w:r w:rsidRPr="00AA08C0">
        <w:rPr>
          <w:sz w:val="22"/>
          <w:szCs w:val="22"/>
        </w:rPr>
        <w:t>law</w:t>
      </w:r>
      <w:proofErr w:type="gramEnd"/>
      <w:r w:rsidRPr="00AA08C0">
        <w:rPr>
          <w:sz w:val="22"/>
          <w:szCs w:val="22"/>
        </w:rPr>
        <w:t xml:space="preserve"> it will effectively eliminate 1-family zoning throughout New York State. </w:t>
      </w:r>
    </w:p>
    <w:p w14:paraId="23EF1642" w14:textId="66BBD7D1" w:rsidR="00CD6FD6" w:rsidRPr="00AA08C0" w:rsidRDefault="00CD6FD6" w:rsidP="00D90E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8C0">
        <w:rPr>
          <w:sz w:val="22"/>
          <w:szCs w:val="22"/>
        </w:rPr>
        <w:t>In addition, Home Rule by local government will be severely eroded due to the inability of municipalities to create and enforce their own laws pertaining to land use and zoning.</w:t>
      </w:r>
    </w:p>
    <w:p w14:paraId="4F534D35" w14:textId="4CB00304" w:rsidR="00E869BC" w:rsidRPr="00AA08C0" w:rsidRDefault="00E869BC" w:rsidP="00D90E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8C0">
        <w:rPr>
          <w:sz w:val="22"/>
          <w:szCs w:val="22"/>
        </w:rPr>
        <w:t>Even if ADUs were to be allowed in other zones rather than 1-family, the design parameters described in the bill – setbacks, ceiling heights, square footage and the like – are harmful to the development patterns of cities, towns and villages throughout the state and, if adopted, will do unfathomable damage to our communities.</w:t>
      </w:r>
    </w:p>
    <w:p w14:paraId="7592C87A" w14:textId="6B6B3829" w:rsidR="00D90E0E" w:rsidRPr="00AA08C0" w:rsidRDefault="00D90E0E" w:rsidP="00D90E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8C0">
        <w:rPr>
          <w:sz w:val="22"/>
          <w:szCs w:val="22"/>
        </w:rPr>
        <w:t>T</w:t>
      </w:r>
      <w:r w:rsidR="00CC21E0" w:rsidRPr="00AA08C0">
        <w:rPr>
          <w:sz w:val="22"/>
          <w:szCs w:val="22"/>
        </w:rPr>
        <w:t>his proposed legislation would</w:t>
      </w:r>
      <w:r w:rsidR="00CD6FD6" w:rsidRPr="00AA08C0">
        <w:rPr>
          <w:sz w:val="22"/>
          <w:szCs w:val="22"/>
        </w:rPr>
        <w:t xml:space="preserve"> also</w:t>
      </w:r>
      <w:r w:rsidR="00CC21E0" w:rsidRPr="00AA08C0">
        <w:rPr>
          <w:sz w:val="22"/>
          <w:szCs w:val="22"/>
        </w:rPr>
        <w:t xml:space="preserve"> mandate a blanket “amnesty” program for the tens of thousands of ille</w:t>
      </w:r>
      <w:r w:rsidR="00E869BC" w:rsidRPr="00AA08C0">
        <w:rPr>
          <w:sz w:val="22"/>
          <w:szCs w:val="22"/>
        </w:rPr>
        <w:t>gal conversions</w:t>
      </w:r>
      <w:r w:rsidR="00CC21E0" w:rsidRPr="00AA08C0">
        <w:rPr>
          <w:sz w:val="22"/>
          <w:szCs w:val="22"/>
        </w:rPr>
        <w:t xml:space="preserve"> in New York City - and pave the way for similar action</w:t>
      </w:r>
      <w:r w:rsidR="00CD6FD6" w:rsidRPr="00AA08C0">
        <w:rPr>
          <w:sz w:val="22"/>
          <w:szCs w:val="22"/>
        </w:rPr>
        <w:t xml:space="preserve"> throughout the rest of the state</w:t>
      </w:r>
      <w:r w:rsidR="00CC21E0" w:rsidRPr="00AA08C0">
        <w:rPr>
          <w:sz w:val="22"/>
          <w:szCs w:val="22"/>
        </w:rPr>
        <w:t>.</w:t>
      </w:r>
    </w:p>
    <w:p w14:paraId="2DDD7FE0" w14:textId="77777777" w:rsidR="00D90E0E" w:rsidRPr="00AA08C0" w:rsidRDefault="00CC21E0" w:rsidP="00D90E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8C0">
        <w:rPr>
          <w:sz w:val="22"/>
          <w:szCs w:val="22"/>
        </w:rPr>
        <w:t>If adopted, it would reward decades of criminal behavior by unscrupulous property owners who charge market-rate rents with no protections for tenants often living in dangerous and – sometimes - deadly conditions, the most recent example being the 11 people who lost their lives trapped in illegal basement apartments in Queens County during Hurricane Ida.</w:t>
      </w:r>
    </w:p>
    <w:p w14:paraId="28AE6163" w14:textId="05CFAF20" w:rsidR="00CC21E0" w:rsidRPr="00AA08C0" w:rsidRDefault="00CC21E0" w:rsidP="00D90E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8C0">
        <w:rPr>
          <w:sz w:val="22"/>
          <w:szCs w:val="22"/>
        </w:rPr>
        <w:t>In addition, it will punish the many property owners who have legally converted houses, spending tens of thousands of dollars to do it the right way – and paying increased property taxes as a result.</w:t>
      </w:r>
    </w:p>
    <w:p w14:paraId="0B7E1D45" w14:textId="313D2ECF" w:rsidR="00C9754D" w:rsidRPr="00AA08C0" w:rsidRDefault="00C9754D" w:rsidP="00C9754D">
      <w:pPr>
        <w:rPr>
          <w:sz w:val="22"/>
          <w:szCs w:val="22"/>
        </w:rPr>
      </w:pPr>
    </w:p>
    <w:p w14:paraId="13397C04" w14:textId="0816AFB8" w:rsidR="00C9754D" w:rsidRPr="004030D8" w:rsidRDefault="00C9754D" w:rsidP="00C9754D">
      <w:pPr>
        <w:rPr>
          <w:b/>
          <w:bCs/>
          <w:sz w:val="22"/>
          <w:szCs w:val="22"/>
        </w:rPr>
      </w:pPr>
      <w:r w:rsidRPr="004030D8">
        <w:rPr>
          <w:b/>
          <w:bCs/>
          <w:sz w:val="22"/>
          <w:szCs w:val="22"/>
        </w:rPr>
        <w:t>As per transit-oriented development:</w:t>
      </w:r>
    </w:p>
    <w:p w14:paraId="695FD81E" w14:textId="77777777" w:rsidR="00C9754D" w:rsidRPr="00AA08C0" w:rsidRDefault="00C9754D" w:rsidP="00C9754D">
      <w:pPr>
        <w:rPr>
          <w:sz w:val="22"/>
          <w:szCs w:val="22"/>
        </w:rPr>
      </w:pPr>
    </w:p>
    <w:p w14:paraId="2C26817C" w14:textId="3758867F" w:rsidR="00FC623F" w:rsidRPr="00747A05" w:rsidRDefault="00747A05" w:rsidP="00747A0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Unlike what was written in the State of the State report, t</w:t>
      </w:r>
      <w:r w:rsidR="00D90E0E" w:rsidRPr="00AA08C0">
        <w:rPr>
          <w:sz w:val="22"/>
          <w:szCs w:val="22"/>
        </w:rPr>
        <w:t xml:space="preserve">his legislation will not </w:t>
      </w:r>
      <w:r>
        <w:rPr>
          <w:sz w:val="22"/>
          <w:szCs w:val="22"/>
        </w:rPr>
        <w:t>“</w:t>
      </w:r>
      <w:r w:rsidR="00D90E0E" w:rsidRPr="00AA08C0">
        <w:rPr>
          <w:sz w:val="22"/>
          <w:szCs w:val="22"/>
        </w:rPr>
        <w:t>foster</w:t>
      </w:r>
      <w:r>
        <w:rPr>
          <w:sz w:val="22"/>
          <w:szCs w:val="22"/>
        </w:rPr>
        <w:t>”</w:t>
      </w:r>
      <w:r w:rsidR="00D90E0E" w:rsidRPr="00AA08C0">
        <w:rPr>
          <w:sz w:val="22"/>
          <w:szCs w:val="22"/>
        </w:rPr>
        <w:t xml:space="preserve"> multifamily construction in zones drawn by municipalities</w:t>
      </w:r>
      <w:r w:rsidR="00C9754D" w:rsidRPr="00AA08C0">
        <w:rPr>
          <w:sz w:val="22"/>
          <w:szCs w:val="22"/>
        </w:rPr>
        <w:t xml:space="preserve">; it will </w:t>
      </w:r>
      <w:r w:rsidRPr="00747A05">
        <w:rPr>
          <w:sz w:val="22"/>
          <w:szCs w:val="22"/>
          <w:u w:val="single"/>
        </w:rPr>
        <w:t>require</w:t>
      </w:r>
      <w:r w:rsidR="00C9754D" w:rsidRPr="00AA08C0">
        <w:rPr>
          <w:sz w:val="22"/>
          <w:szCs w:val="22"/>
        </w:rPr>
        <w:t xml:space="preserve"> the creation of multifamily zoning </w:t>
      </w:r>
      <w:r>
        <w:rPr>
          <w:sz w:val="22"/>
          <w:szCs w:val="22"/>
        </w:rPr>
        <w:t>in</w:t>
      </w:r>
      <w:r w:rsidR="00C9754D" w:rsidRPr="00AA08C0">
        <w:rPr>
          <w:sz w:val="22"/>
          <w:szCs w:val="22"/>
        </w:rPr>
        <w:t xml:space="preserve"> every village, town, and city in New York State</w:t>
      </w:r>
      <w:r w:rsidR="00FC623F">
        <w:rPr>
          <w:sz w:val="22"/>
          <w:szCs w:val="22"/>
        </w:rPr>
        <w:t xml:space="preserve"> within 60 miles of New York City </w:t>
      </w:r>
      <w:r>
        <w:rPr>
          <w:sz w:val="22"/>
          <w:szCs w:val="22"/>
        </w:rPr>
        <w:t>within ½ mile of a rail station</w:t>
      </w:r>
      <w:r w:rsidR="002D3BBC">
        <w:rPr>
          <w:sz w:val="22"/>
          <w:szCs w:val="22"/>
        </w:rPr>
        <w:t xml:space="preserve"> or commuter parking lot</w:t>
      </w:r>
      <w:r w:rsidR="004030D8">
        <w:rPr>
          <w:sz w:val="22"/>
          <w:szCs w:val="22"/>
        </w:rPr>
        <w:t xml:space="preserve"> and, once again, impinge on Home Rule</w:t>
      </w:r>
      <w:r>
        <w:rPr>
          <w:sz w:val="22"/>
          <w:szCs w:val="22"/>
        </w:rPr>
        <w:t>.</w:t>
      </w:r>
      <w:r w:rsidR="002D3BBC">
        <w:rPr>
          <w:sz w:val="22"/>
          <w:szCs w:val="22"/>
        </w:rPr>
        <w:t xml:space="preserve"> This “one size fits all” approach is </w:t>
      </w:r>
      <w:r w:rsidR="004030D8">
        <w:rPr>
          <w:sz w:val="22"/>
          <w:szCs w:val="22"/>
        </w:rPr>
        <w:t>unworkable</w:t>
      </w:r>
      <w:r w:rsidR="002D3BBC">
        <w:rPr>
          <w:sz w:val="22"/>
          <w:szCs w:val="22"/>
        </w:rPr>
        <w:t>, as every municipality has different needs and approaches to development</w:t>
      </w:r>
      <w:r w:rsidR="004030D8">
        <w:rPr>
          <w:sz w:val="22"/>
          <w:szCs w:val="22"/>
        </w:rPr>
        <w:t>.</w:t>
      </w:r>
    </w:p>
    <w:p w14:paraId="73721726" w14:textId="77777777" w:rsidR="00FC623F" w:rsidRDefault="00FC623F" w:rsidP="00CE38CA">
      <w:pPr>
        <w:rPr>
          <w:sz w:val="22"/>
          <w:szCs w:val="22"/>
        </w:rPr>
      </w:pPr>
    </w:p>
    <w:p w14:paraId="3B74A9DB" w14:textId="6ACD61AC" w:rsidR="00FC623F" w:rsidRDefault="00AA08C0" w:rsidP="00CE38CA">
      <w:pPr>
        <w:rPr>
          <w:sz w:val="22"/>
          <w:szCs w:val="22"/>
        </w:rPr>
      </w:pPr>
      <w:r>
        <w:rPr>
          <w:sz w:val="22"/>
          <w:szCs w:val="22"/>
        </w:rPr>
        <w:t xml:space="preserve">Both of these actions will lead to increased burdens on infrastructure and services: overcrowding in schools, </w:t>
      </w:r>
      <w:r w:rsidR="002D3BBC">
        <w:rPr>
          <w:sz w:val="22"/>
          <w:szCs w:val="22"/>
        </w:rPr>
        <w:t>additional</w:t>
      </w:r>
      <w:r>
        <w:rPr>
          <w:sz w:val="22"/>
          <w:szCs w:val="22"/>
        </w:rPr>
        <w:t xml:space="preserve"> production of garbage, overburdened water/sewer</w:t>
      </w:r>
      <w:r w:rsidR="00FC623F">
        <w:rPr>
          <w:sz w:val="22"/>
          <w:szCs w:val="22"/>
        </w:rPr>
        <w:t xml:space="preserve">, strains on public safety and more. </w:t>
      </w:r>
      <w:r w:rsidR="002D3BBC">
        <w:rPr>
          <w:sz w:val="22"/>
          <w:szCs w:val="22"/>
        </w:rPr>
        <w:t xml:space="preserve">These bills will also not create affordable housing of any kind, despite the </w:t>
      </w:r>
      <w:r w:rsidR="008C613C">
        <w:rPr>
          <w:sz w:val="22"/>
          <w:szCs w:val="22"/>
        </w:rPr>
        <w:t xml:space="preserve">continued insistence by your office and other advocates to the contrary. </w:t>
      </w:r>
      <w:r w:rsidR="00FC623F">
        <w:rPr>
          <w:sz w:val="22"/>
          <w:szCs w:val="22"/>
        </w:rPr>
        <w:t>A</w:t>
      </w:r>
      <w:r w:rsidR="008C613C">
        <w:rPr>
          <w:sz w:val="22"/>
          <w:szCs w:val="22"/>
        </w:rPr>
        <w:t>nd, as</w:t>
      </w:r>
      <w:r w:rsidR="00FC623F">
        <w:rPr>
          <w:sz w:val="22"/>
          <w:szCs w:val="22"/>
        </w:rPr>
        <w:t xml:space="preserve"> these are unfunded mandates, municipalities will be forced to bear the cost of necessary upgrades and dramatically raise taxes on residents and property owners as a result. </w:t>
      </w:r>
    </w:p>
    <w:p w14:paraId="2941E16B" w14:textId="77777777" w:rsidR="00FC623F" w:rsidRDefault="00FC623F" w:rsidP="00CE38CA">
      <w:pPr>
        <w:rPr>
          <w:sz w:val="22"/>
          <w:szCs w:val="22"/>
        </w:rPr>
      </w:pPr>
    </w:p>
    <w:p w14:paraId="40E3953C" w14:textId="345078BA" w:rsidR="002D3BBC" w:rsidRDefault="00CC21E0" w:rsidP="00CE38CA">
      <w:pPr>
        <w:rPr>
          <w:sz w:val="22"/>
          <w:szCs w:val="22"/>
        </w:rPr>
      </w:pPr>
      <w:r w:rsidRPr="00AA08C0">
        <w:rPr>
          <w:sz w:val="22"/>
          <w:szCs w:val="22"/>
        </w:rPr>
        <w:t>T</w:t>
      </w:r>
      <w:r w:rsidR="00CE38CA" w:rsidRPr="00AA08C0">
        <w:rPr>
          <w:sz w:val="22"/>
          <w:szCs w:val="22"/>
        </w:rPr>
        <w:t xml:space="preserve">aking away local decision-making on land use issues and forcing communities to increase density </w:t>
      </w:r>
      <w:r w:rsidRPr="00AA08C0">
        <w:rPr>
          <w:sz w:val="22"/>
          <w:szCs w:val="22"/>
        </w:rPr>
        <w:t>–</w:t>
      </w:r>
      <w:r w:rsidR="00CE38CA" w:rsidRPr="00AA08C0">
        <w:rPr>
          <w:sz w:val="22"/>
          <w:szCs w:val="22"/>
        </w:rPr>
        <w:t xml:space="preserve"> whether through a statewide elimination of one-family zoning or mandating density near every train station or commuter parking lot </w:t>
      </w:r>
      <w:r w:rsidRPr="00AA08C0">
        <w:rPr>
          <w:sz w:val="22"/>
          <w:szCs w:val="22"/>
        </w:rPr>
        <w:t>– </w:t>
      </w:r>
      <w:r w:rsidR="00CE38CA" w:rsidRPr="00AA08C0">
        <w:rPr>
          <w:sz w:val="22"/>
          <w:szCs w:val="22"/>
        </w:rPr>
        <w:t>will not only do direct harm to property owners and residents</w:t>
      </w:r>
      <w:r w:rsidRPr="00AA08C0">
        <w:rPr>
          <w:sz w:val="22"/>
          <w:szCs w:val="22"/>
        </w:rPr>
        <w:t xml:space="preserve">, </w:t>
      </w:r>
      <w:r w:rsidR="00CE38CA" w:rsidRPr="00AA08C0">
        <w:rPr>
          <w:sz w:val="22"/>
          <w:szCs w:val="22"/>
        </w:rPr>
        <w:t xml:space="preserve">but will destroy </w:t>
      </w:r>
      <w:r w:rsidR="004030D8">
        <w:rPr>
          <w:sz w:val="22"/>
          <w:szCs w:val="22"/>
        </w:rPr>
        <w:t>H</w:t>
      </w:r>
      <w:r w:rsidR="00CE38CA" w:rsidRPr="00AA08C0">
        <w:rPr>
          <w:sz w:val="22"/>
          <w:szCs w:val="22"/>
        </w:rPr>
        <w:t xml:space="preserve">ome </w:t>
      </w:r>
      <w:r w:rsidR="004030D8">
        <w:rPr>
          <w:sz w:val="22"/>
          <w:szCs w:val="22"/>
        </w:rPr>
        <w:t>R</w:t>
      </w:r>
      <w:r w:rsidR="00CE38CA" w:rsidRPr="00AA08C0">
        <w:rPr>
          <w:sz w:val="22"/>
          <w:szCs w:val="22"/>
        </w:rPr>
        <w:t>ule, damage democracy, and violate the New York State Constitution.</w:t>
      </w:r>
    </w:p>
    <w:p w14:paraId="1B37897B" w14:textId="12A44C05" w:rsidR="00CC21E0" w:rsidRPr="00AA08C0" w:rsidRDefault="00CC21E0">
      <w:pPr>
        <w:rPr>
          <w:sz w:val="22"/>
          <w:szCs w:val="22"/>
        </w:rPr>
      </w:pPr>
    </w:p>
    <w:p w14:paraId="4405082D" w14:textId="7E33EA87" w:rsidR="00CE38CA" w:rsidRPr="004C5B93" w:rsidRDefault="002D3BBC">
      <w:pPr>
        <w:rPr>
          <w:b/>
          <w:bCs/>
          <w:sz w:val="22"/>
          <w:szCs w:val="22"/>
        </w:rPr>
      </w:pPr>
      <w:r w:rsidRPr="004C5B93">
        <w:rPr>
          <w:b/>
          <w:bCs/>
          <w:sz w:val="22"/>
          <w:szCs w:val="22"/>
        </w:rPr>
        <w:t>Therefore, w</w:t>
      </w:r>
      <w:r w:rsidR="00AA08C0" w:rsidRPr="004C5B93">
        <w:rPr>
          <w:b/>
          <w:bCs/>
          <w:sz w:val="22"/>
          <w:szCs w:val="22"/>
        </w:rPr>
        <w:t>e demand that PART AA and PART EE immediately</w:t>
      </w:r>
      <w:r w:rsidR="004030D8">
        <w:rPr>
          <w:b/>
          <w:bCs/>
          <w:sz w:val="22"/>
          <w:szCs w:val="22"/>
        </w:rPr>
        <w:t xml:space="preserve"> be stripped</w:t>
      </w:r>
      <w:r w:rsidR="00AA08C0" w:rsidRPr="004C5B93">
        <w:rPr>
          <w:b/>
          <w:bCs/>
          <w:sz w:val="22"/>
          <w:szCs w:val="22"/>
        </w:rPr>
        <w:t xml:space="preserve"> from S8006/A9006</w:t>
      </w:r>
      <w:r w:rsidR="004030D8">
        <w:rPr>
          <w:b/>
          <w:bCs/>
          <w:sz w:val="22"/>
          <w:szCs w:val="22"/>
        </w:rPr>
        <w:t xml:space="preserve"> and removed from any further consideration</w:t>
      </w:r>
      <w:r w:rsidR="00AA08C0" w:rsidRPr="004C5B93">
        <w:rPr>
          <w:b/>
          <w:bCs/>
          <w:sz w:val="22"/>
          <w:szCs w:val="22"/>
        </w:rPr>
        <w:t>.</w:t>
      </w:r>
    </w:p>
    <w:p w14:paraId="21F8CAD3" w14:textId="6089B5B3" w:rsidR="002D3BBC" w:rsidRDefault="002D3BBC">
      <w:pPr>
        <w:rPr>
          <w:sz w:val="22"/>
          <w:szCs w:val="22"/>
        </w:rPr>
      </w:pPr>
    </w:p>
    <w:p w14:paraId="1E0C84F2" w14:textId="11D9CB26" w:rsidR="002D3BBC" w:rsidRPr="00AA08C0" w:rsidRDefault="002D3BBC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sectPr w:rsidR="002D3BBC" w:rsidRPr="00AA08C0" w:rsidSect="004030D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D341A"/>
    <w:multiLevelType w:val="hybridMultilevel"/>
    <w:tmpl w:val="875446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15EA6"/>
    <w:multiLevelType w:val="hybridMultilevel"/>
    <w:tmpl w:val="49907064"/>
    <w:lvl w:ilvl="0" w:tplc="2794C8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A"/>
    <w:rsid w:val="00202300"/>
    <w:rsid w:val="002D3BBC"/>
    <w:rsid w:val="0039481C"/>
    <w:rsid w:val="003A3771"/>
    <w:rsid w:val="004030D8"/>
    <w:rsid w:val="004C5B93"/>
    <w:rsid w:val="00503D5C"/>
    <w:rsid w:val="00747A05"/>
    <w:rsid w:val="008C613C"/>
    <w:rsid w:val="00963B22"/>
    <w:rsid w:val="009C2290"/>
    <w:rsid w:val="00AA08C0"/>
    <w:rsid w:val="00B36F3A"/>
    <w:rsid w:val="00C9754D"/>
    <w:rsid w:val="00CC21E0"/>
    <w:rsid w:val="00CD6FD6"/>
    <w:rsid w:val="00CE38CA"/>
    <w:rsid w:val="00D90E0E"/>
    <w:rsid w:val="00E869BC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2B09"/>
  <w15:chartTrackingRefBased/>
  <w15:docId w15:val="{C375B6FA-F1BB-704C-9737-6EA3D17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21E0"/>
    <w:rPr>
      <w:b/>
      <w:bCs/>
    </w:rPr>
  </w:style>
  <w:style w:type="paragraph" w:styleId="ListParagraph">
    <w:name w:val="List Paragraph"/>
    <w:basedOn w:val="Normal"/>
    <w:uiPriority w:val="34"/>
    <w:qFormat/>
    <w:rsid w:val="00D9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987085-AB68-4540-9CF4-4CF82E83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Wilkinson</dc:creator>
  <cp:keywords/>
  <dc:description/>
  <cp:lastModifiedBy>Microsoft Office User</cp:lastModifiedBy>
  <cp:revision>2</cp:revision>
  <dcterms:created xsi:type="dcterms:W3CDTF">2022-02-20T17:37:00Z</dcterms:created>
  <dcterms:modified xsi:type="dcterms:W3CDTF">2022-02-20T17:37:00Z</dcterms:modified>
</cp:coreProperties>
</file>